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4F9" w:rsidRPr="00F20908" w:rsidRDefault="00EA4184" w:rsidP="003844F9">
      <w:pPr>
        <w:jc w:val="center"/>
        <w:rPr>
          <w:b/>
          <w:bCs/>
          <w:sz w:val="28"/>
          <w:szCs w:val="28"/>
        </w:rPr>
      </w:pPr>
      <w:r>
        <w:rPr>
          <w:b/>
          <w:noProof/>
        </w:rPr>
        <w:drawing>
          <wp:inline distT="0" distB="0" distL="0" distR="0">
            <wp:extent cx="5936776" cy="8857397"/>
            <wp:effectExtent l="0" t="0" r="0" b="0"/>
            <wp:docPr id="1" name="Рисунок 1" descr="C:\Users\Молодость\Desktop\Коллективный договор титульники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7D" w:rsidRPr="00F20908" w:rsidRDefault="003E177D" w:rsidP="003844F9">
      <w:pPr>
        <w:jc w:val="center"/>
        <w:rPr>
          <w:b/>
          <w:bCs/>
          <w:sz w:val="28"/>
          <w:szCs w:val="28"/>
        </w:rPr>
      </w:pPr>
    </w:p>
    <w:p w:rsidR="003E177D" w:rsidRDefault="003E177D" w:rsidP="00EA4184">
      <w:pPr>
        <w:rPr>
          <w:b/>
          <w:bCs/>
        </w:rPr>
      </w:pPr>
    </w:p>
    <w:p w:rsidR="003844F9" w:rsidRDefault="003844F9" w:rsidP="003844F9">
      <w:pPr>
        <w:jc w:val="center"/>
        <w:rPr>
          <w:b/>
          <w:bCs/>
        </w:rPr>
      </w:pPr>
      <w:r>
        <w:rPr>
          <w:b/>
          <w:bCs/>
        </w:rPr>
        <w:lastRenderedPageBreak/>
        <w:t>I.ОБЩИЕ ПОЛОЖЕНИЯ</w:t>
      </w:r>
    </w:p>
    <w:p w:rsidR="00F20908" w:rsidRDefault="00F20908" w:rsidP="003844F9">
      <w:pPr>
        <w:jc w:val="center"/>
      </w:pPr>
    </w:p>
    <w:p w:rsidR="003844F9" w:rsidRDefault="003844F9" w:rsidP="003844F9">
      <w:pPr>
        <w:jc w:val="both"/>
      </w:pPr>
      <w:r>
        <w:t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№68-З «Об образовании».</w:t>
      </w:r>
    </w:p>
    <w:p w:rsidR="003844F9" w:rsidRDefault="003844F9" w:rsidP="003844F9">
      <w:pPr>
        <w:jc w:val="both"/>
        <w:rPr>
          <w:rFonts w:eastAsia="Calibri"/>
          <w:lang w:eastAsia="en-US"/>
        </w:rPr>
      </w:pPr>
      <w: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</w:t>
      </w:r>
      <w:r w:rsidR="00F20908">
        <w:rPr>
          <w:bCs/>
        </w:rPr>
        <w:t>МБ</w:t>
      </w:r>
      <w:r>
        <w:rPr>
          <w:bCs/>
        </w:rPr>
        <w:t>У</w:t>
      </w:r>
      <w:r w:rsidR="00F20908">
        <w:rPr>
          <w:bCs/>
        </w:rPr>
        <w:t>ДО ДПЦ</w:t>
      </w:r>
      <w:r>
        <w:rPr>
          <w:bCs/>
        </w:rPr>
        <w:t xml:space="preserve"> «</w:t>
      </w:r>
      <w:r w:rsidR="00F20908">
        <w:rPr>
          <w:bCs/>
        </w:rPr>
        <w:t>Молодость</w:t>
      </w:r>
      <w:r>
        <w:rPr>
          <w:bCs/>
        </w:rPr>
        <w:t xml:space="preserve">» </w:t>
      </w:r>
      <w:r w:rsidR="00F20908">
        <w:rPr>
          <w:bCs/>
        </w:rPr>
        <w:t>Приволжского</w:t>
      </w:r>
      <w:r>
        <w:rPr>
          <w:bCs/>
        </w:rPr>
        <w:t xml:space="preserve"> района г. Казани </w:t>
      </w:r>
      <w:r>
        <w:rPr>
          <w:rFonts w:eastAsia="Calibri"/>
          <w:lang w:eastAsia="en-US"/>
        </w:rPr>
        <w:t xml:space="preserve"> </w:t>
      </w:r>
      <w:r w:rsidR="00F20908">
        <w:rPr>
          <w:rFonts w:eastAsia="Calibri"/>
          <w:lang w:eastAsia="en-US"/>
        </w:rPr>
        <w:t>(далее – ДПЦ)</w:t>
      </w:r>
      <w:r w:rsidR="00D16898">
        <w:rPr>
          <w:rFonts w:eastAsia="Calibri"/>
          <w:lang w:eastAsia="en-US"/>
        </w:rPr>
        <w:t>.</w:t>
      </w:r>
    </w:p>
    <w:p w:rsidR="00D16898" w:rsidRDefault="00D16898" w:rsidP="003844F9">
      <w:pPr>
        <w:jc w:val="both"/>
        <w:rPr>
          <w:rFonts w:eastAsia="Calibri"/>
          <w:lang w:eastAsia="en-US"/>
        </w:rPr>
      </w:pPr>
    </w:p>
    <w:p w:rsidR="003844F9" w:rsidRDefault="003844F9" w:rsidP="003844F9">
      <w:pPr>
        <w:jc w:val="both"/>
        <w:rPr>
          <w:rFonts w:eastAsia="Calibri"/>
          <w:b/>
          <w:lang w:eastAsia="en-US"/>
        </w:rPr>
      </w:pPr>
    </w:p>
    <w:p w:rsidR="003844F9" w:rsidRDefault="003844F9" w:rsidP="00F20908">
      <w:pPr>
        <w:jc w:val="center"/>
        <w:rPr>
          <w:b/>
          <w:bCs/>
        </w:rPr>
      </w:pPr>
      <w:r>
        <w:rPr>
          <w:b/>
          <w:bCs/>
        </w:rPr>
        <w:t>II. ПРАВА И ОБЯЗАННОСТИ РАБОТОДАТЕЛЯ</w:t>
      </w:r>
    </w:p>
    <w:p w:rsidR="00F20908" w:rsidRDefault="00F20908" w:rsidP="00F20908">
      <w:pPr>
        <w:jc w:val="center"/>
      </w:pPr>
    </w:p>
    <w:p w:rsidR="003844F9" w:rsidRDefault="003844F9" w:rsidP="003844F9">
      <w:pPr>
        <w:jc w:val="both"/>
      </w:pPr>
      <w:r>
        <w:t>2.1. Работодатель имеет право:</w:t>
      </w:r>
    </w:p>
    <w:p w:rsidR="003844F9" w:rsidRDefault="003844F9" w:rsidP="003844F9">
      <w:pPr>
        <w:jc w:val="both"/>
      </w:pPr>
      <w:r>
        <w:t xml:space="preserve">- определять необходимость профессиональной подготовки, переподготовки и повышения квалификации педагогических кадров для нужд </w:t>
      </w:r>
      <w:r w:rsidR="00F20908">
        <w:t>ДПЦ</w:t>
      </w:r>
      <w:r>
        <w:t>;</w:t>
      </w:r>
    </w:p>
    <w:p w:rsidR="003844F9" w:rsidRDefault="003844F9" w:rsidP="003844F9">
      <w:pPr>
        <w:jc w:val="both"/>
      </w:pPr>
      <w:r>
        <w:t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КФУ.;</w:t>
      </w:r>
    </w:p>
    <w:p w:rsidR="003844F9" w:rsidRDefault="003844F9" w:rsidP="003844F9">
      <w:pPr>
        <w:jc w:val="both"/>
      </w:pPr>
      <w:r>
        <w:t>- устанавливать перечень профессий работников, подлежащих повышению квалификации и переподготовке  по согласованию с профсоюзным комитетом.</w:t>
      </w:r>
    </w:p>
    <w:p w:rsidR="003844F9" w:rsidRDefault="003844F9" w:rsidP="003844F9">
      <w:pPr>
        <w:jc w:val="both"/>
      </w:pPr>
      <w:r>
        <w:t>2.2.Работодатель обязан:</w:t>
      </w:r>
    </w:p>
    <w:p w:rsidR="003844F9" w:rsidRDefault="003844F9" w:rsidP="003844F9">
      <w:pPr>
        <w:jc w:val="both"/>
      </w:pPr>
      <w:r>
        <w:t>- при направлении работника для повышения квалификации с отрывом от работы сохранять за ним место;</w:t>
      </w:r>
    </w:p>
    <w:p w:rsidR="003844F9" w:rsidRDefault="003844F9" w:rsidP="003844F9">
      <w:pPr>
        <w:jc w:val="both"/>
      </w:pPr>
      <w:r>
        <w:t>-выплачивать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3844F9" w:rsidRDefault="003844F9" w:rsidP="003844F9">
      <w:pPr>
        <w:jc w:val="both"/>
      </w:pPr>
      <w: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:rsidR="003844F9" w:rsidRDefault="003844F9" w:rsidP="003844F9">
      <w:pPr>
        <w:jc w:val="both"/>
      </w:pPr>
      <w:r>
        <w:t>- оплачивать командировочные расходы педагогическому работнику, повышающему квалификацию по направлению администрации школы в другой местности;</w:t>
      </w:r>
    </w:p>
    <w:p w:rsidR="003844F9" w:rsidRDefault="003844F9" w:rsidP="003844F9">
      <w:pPr>
        <w:jc w:val="both"/>
      </w:pPr>
      <w:r>
        <w:t>- планировать повышение квалификации работника не реже 1 раза в 3 лет;</w:t>
      </w:r>
    </w:p>
    <w:p w:rsidR="003844F9" w:rsidRDefault="003844F9" w:rsidP="003844F9">
      <w:pPr>
        <w:jc w:val="both"/>
      </w:pPr>
      <w:r>
        <w:t xml:space="preserve"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</w:t>
      </w:r>
      <w:r w:rsidR="00F20908">
        <w:t>по ДПЦ</w:t>
      </w:r>
      <w:r>
        <w:t>;</w:t>
      </w:r>
    </w:p>
    <w:p w:rsidR="003844F9" w:rsidRDefault="003844F9" w:rsidP="003844F9">
      <w:pPr>
        <w:jc w:val="both"/>
      </w:pPr>
      <w:r>
        <w:t>- предоставлять 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3844F9" w:rsidRDefault="003844F9" w:rsidP="003844F9">
      <w:pPr>
        <w:jc w:val="both"/>
      </w:pPr>
    </w:p>
    <w:p w:rsidR="003844F9" w:rsidRDefault="003844F9" w:rsidP="003844F9">
      <w:pPr>
        <w:jc w:val="both"/>
      </w:pPr>
    </w:p>
    <w:p w:rsidR="003844F9" w:rsidRDefault="003844F9" w:rsidP="003844F9">
      <w:pPr>
        <w:jc w:val="center"/>
        <w:rPr>
          <w:b/>
          <w:bCs/>
        </w:rPr>
      </w:pPr>
      <w:r>
        <w:rPr>
          <w:b/>
          <w:bCs/>
        </w:rPr>
        <w:t>III. ПРАВА И ОБЯЗАННОСТИ ПЕДАГОГИЧЕСКИХ РАБОТНИКОВ</w:t>
      </w:r>
    </w:p>
    <w:p w:rsidR="00F20908" w:rsidRDefault="00767E61" w:rsidP="00767E61">
      <w:pPr>
        <w:tabs>
          <w:tab w:val="left" w:pos="6465"/>
        </w:tabs>
      </w:pPr>
      <w:r>
        <w:tab/>
      </w:r>
    </w:p>
    <w:p w:rsidR="00767E61" w:rsidRDefault="00767E61" w:rsidP="00767E61">
      <w:pPr>
        <w:tabs>
          <w:tab w:val="left" w:pos="6465"/>
        </w:tabs>
      </w:pPr>
    </w:p>
    <w:p w:rsidR="003844F9" w:rsidRDefault="003844F9" w:rsidP="003844F9">
      <w:pPr>
        <w:jc w:val="both"/>
      </w:pPr>
      <w:r>
        <w:t>3.1. В соответствии со статьей 187 ТК РФ</w:t>
      </w:r>
      <w:r w:rsidR="00020748">
        <w:t>, статьей 47 ФЗ-273</w:t>
      </w:r>
      <w:r>
        <w:t xml:space="preserve"> работник имеет право:</w:t>
      </w:r>
    </w:p>
    <w:p w:rsidR="003844F9" w:rsidRDefault="003844F9" w:rsidP="003844F9">
      <w:pPr>
        <w:jc w:val="both"/>
      </w:pPr>
      <w:r>
        <w:t>- на повышение квалификации с отрывом от работы не реже 1 раза в 3 лет; с сохранением заработной платы в течение всего периода обучения;</w:t>
      </w:r>
    </w:p>
    <w:p w:rsidR="00020748" w:rsidRDefault="00020748" w:rsidP="00020748">
      <w:pPr>
        <w:jc w:val="both"/>
      </w:pPr>
      <w:r>
        <w:t>-право на дополнительное профессиональное образование по профилю педагогической деятельности  не реже 1 раза в 3 лет; с сохранением заработной платы в течение всего периода обучения;</w:t>
      </w:r>
    </w:p>
    <w:p w:rsidR="003844F9" w:rsidRDefault="003844F9" w:rsidP="003844F9">
      <w:pPr>
        <w:jc w:val="both"/>
      </w:pPr>
      <w:r>
        <w:lastRenderedPageBreak/>
        <w:t>- на оплату командировочных расходов при повышении квалификации по направлению администрации  образовательного  учреждения в другой местности;</w:t>
      </w:r>
    </w:p>
    <w:p w:rsidR="003844F9" w:rsidRDefault="003844F9" w:rsidP="003844F9">
      <w:pPr>
        <w:jc w:val="both"/>
      </w:pPr>
      <w:r>
        <w:t>- на повышение квалификации по личному желанию в сроки и на условиях, согласованных с администрацией образовательного учреждения и за счет собственных средств;</w:t>
      </w:r>
    </w:p>
    <w:p w:rsidR="003844F9" w:rsidRDefault="003844F9" w:rsidP="003844F9">
      <w:pPr>
        <w:jc w:val="both"/>
      </w:pPr>
      <w:r>
        <w:t>- на дополнительный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квалификации;</w:t>
      </w:r>
    </w:p>
    <w:p w:rsidR="003844F9" w:rsidRDefault="003844F9" w:rsidP="003844F9">
      <w:pPr>
        <w:jc w:val="both"/>
        <w:textAlignment w:val="baseline"/>
      </w:pPr>
      <w:r>
        <w:t>– освоение дополнительных профессиональных программ при условии наличия среднего профессионального и (или) высшего образования либо обучения в учреждениях среднего профессионального и (или) высшего образования;</w:t>
      </w:r>
    </w:p>
    <w:p w:rsidR="003844F9" w:rsidRDefault="003844F9" w:rsidP="003844F9">
      <w:pPr>
        <w:jc w:val="both"/>
        <w:textAlignment w:val="baseline"/>
      </w:pPr>
      <w:r>
        <w:t xml:space="preserve"> – равенство возможностей на профессиональную подготовку, переподготовку и повышение квалификации.</w:t>
      </w:r>
    </w:p>
    <w:p w:rsidR="003844F9" w:rsidRDefault="003844F9" w:rsidP="003844F9">
      <w:pPr>
        <w:jc w:val="both"/>
      </w:pPr>
      <w:r>
        <w:t xml:space="preserve"> 3.2. Работник обязан:</w:t>
      </w:r>
    </w:p>
    <w:p w:rsidR="00020748" w:rsidRDefault="00020748" w:rsidP="003844F9">
      <w:pPr>
        <w:jc w:val="both"/>
      </w:pPr>
      <w:r>
        <w:t>-</w:t>
      </w:r>
      <w:r w:rsidR="00350D25"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3844F9" w:rsidRDefault="003844F9" w:rsidP="003844F9">
      <w:pPr>
        <w:jc w:val="both"/>
      </w:pPr>
      <w:r>
        <w:t>- эффективно использовать время, предоставленное работнику для повышения его профессионального роста;</w:t>
      </w:r>
    </w:p>
    <w:p w:rsidR="003844F9" w:rsidRDefault="003844F9" w:rsidP="003844F9">
      <w:pPr>
        <w:jc w:val="both"/>
      </w:pPr>
      <w:r>
        <w:t xml:space="preserve">- предоставить </w:t>
      </w:r>
      <w:proofErr w:type="gramStart"/>
      <w:r>
        <w:t>ответственному</w:t>
      </w:r>
      <w:proofErr w:type="gramEnd"/>
      <w:r>
        <w:t xml:space="preserve"> за делопроизводство копию документа, подтверждающего повышение профессиональной квалификации для внесения в личное дело.</w:t>
      </w:r>
    </w:p>
    <w:p w:rsidR="00F20908" w:rsidRDefault="00F20908" w:rsidP="003844F9">
      <w:pPr>
        <w:jc w:val="both"/>
      </w:pPr>
    </w:p>
    <w:p w:rsidR="00D16898" w:rsidRDefault="00D16898" w:rsidP="003844F9">
      <w:pPr>
        <w:jc w:val="both"/>
      </w:pPr>
    </w:p>
    <w:p w:rsidR="003844F9" w:rsidRDefault="00F20908" w:rsidP="00F20908">
      <w:pPr>
        <w:jc w:val="center"/>
        <w:rPr>
          <w:b/>
        </w:rPr>
      </w:pPr>
      <w:r>
        <w:rPr>
          <w:b/>
        </w:rPr>
        <w:t xml:space="preserve">        </w:t>
      </w:r>
      <w:r w:rsidR="003844F9">
        <w:rPr>
          <w:b/>
          <w:lang w:val="en-US"/>
        </w:rPr>
        <w:t>IV</w:t>
      </w:r>
      <w:r w:rsidR="003844F9">
        <w:rPr>
          <w:b/>
        </w:rPr>
        <w:t>. ПРОЦЕДУРА НАПРАВЛЕНИЯ ПЕДАГОГОВ ДОУ НА КУРСЫ ПОВЫШЕНИЯ КВАЛИФИКАЦИИ</w:t>
      </w:r>
    </w:p>
    <w:p w:rsidR="00F20908" w:rsidRDefault="00F20908" w:rsidP="003844F9">
      <w:pPr>
        <w:jc w:val="center"/>
        <w:rPr>
          <w:b/>
        </w:rPr>
      </w:pPr>
    </w:p>
    <w:p w:rsidR="00D16898" w:rsidRDefault="00D16898" w:rsidP="003844F9">
      <w:pPr>
        <w:jc w:val="center"/>
        <w:rPr>
          <w:b/>
        </w:rPr>
      </w:pPr>
    </w:p>
    <w:p w:rsidR="003844F9" w:rsidRDefault="003844F9" w:rsidP="003844F9">
      <w:pPr>
        <w:jc w:val="both"/>
      </w:pPr>
      <w:r>
        <w:t xml:space="preserve">4.1.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</w:t>
      </w:r>
      <w:r w:rsidR="00F20908">
        <w:t>ДПЦ</w:t>
      </w:r>
      <w:r>
        <w:t>.</w:t>
      </w:r>
    </w:p>
    <w:p w:rsidR="003844F9" w:rsidRDefault="003844F9" w:rsidP="003844F9">
      <w:pPr>
        <w:jc w:val="both"/>
      </w:pPr>
      <w:r>
        <w:t xml:space="preserve">4.2.Куратор </w:t>
      </w:r>
      <w:r w:rsidR="00F20908">
        <w:t>ДПЦ</w:t>
      </w:r>
      <w:r>
        <w:t xml:space="preserve">  назначается ответственным за сопровождение прохождения курсов повышения квалификации педагогами </w:t>
      </w:r>
      <w:r w:rsidR="00F20908">
        <w:t>ДПЦ</w:t>
      </w:r>
      <w:r>
        <w:t xml:space="preserve"> в информационной системе ЭО РТ приказом </w:t>
      </w:r>
      <w:r w:rsidR="00F20908">
        <w:t>директора</w:t>
      </w:r>
      <w:r>
        <w:t xml:space="preserve"> </w:t>
      </w:r>
      <w:r w:rsidR="00F20908">
        <w:t>ДПЦ</w:t>
      </w:r>
      <w:r>
        <w:t>.</w:t>
      </w:r>
    </w:p>
    <w:p w:rsidR="003844F9" w:rsidRDefault="003844F9" w:rsidP="003844F9">
      <w:pPr>
        <w:jc w:val="both"/>
      </w:pPr>
      <w:r>
        <w:t xml:space="preserve">4.3.Куратор проводит инструктивное совещание с педагогическим коллективом </w:t>
      </w:r>
      <w:r w:rsidR="00D16898">
        <w:t>ДПЦ</w:t>
      </w:r>
      <w:r>
        <w:t xml:space="preserve"> по работе в личном кабинете.</w:t>
      </w:r>
    </w:p>
    <w:p w:rsidR="003844F9" w:rsidRDefault="003844F9" w:rsidP="003844F9">
      <w:pPr>
        <w:spacing w:line="276" w:lineRule="auto"/>
        <w:jc w:val="both"/>
      </w:pPr>
      <w:r>
        <w:t>4.4.Проверяет полноту и достоверность заполнения анкетных данных педагогов в личных кабинетах в разделе «Моя анкета» и присвоения уникального номера после подачи заявления.</w:t>
      </w:r>
    </w:p>
    <w:p w:rsidR="003844F9" w:rsidRDefault="003844F9" w:rsidP="003844F9">
      <w:pPr>
        <w:jc w:val="both"/>
      </w:pPr>
      <w:r>
        <w:t xml:space="preserve">4.5.После окончания курсов повышения квалификации педагог передает данные о прохождении КПК куратору </w:t>
      </w:r>
      <w:r w:rsidR="00767E61">
        <w:t>ДПЦ</w:t>
      </w:r>
      <w:r>
        <w:t>, который по вкладке «Подтверждение прохождения ПК» вносит данные об окончании курсов повышения квалификации педагогом.</w:t>
      </w:r>
    </w:p>
    <w:p w:rsidR="003844F9" w:rsidRDefault="003844F9" w:rsidP="003844F9">
      <w:pPr>
        <w:jc w:val="both"/>
      </w:pPr>
      <w:r>
        <w:t xml:space="preserve">4.6. Куратор </w:t>
      </w:r>
      <w:r w:rsidR="00D16898">
        <w:t>ДПЦ</w:t>
      </w:r>
      <w:r>
        <w:t xml:space="preserve"> в течение всего календарного года отслеживает прохождение курсов педагогами. </w:t>
      </w:r>
    </w:p>
    <w:p w:rsidR="00F20908" w:rsidRDefault="00F20908" w:rsidP="003844F9">
      <w:pPr>
        <w:jc w:val="both"/>
      </w:pPr>
    </w:p>
    <w:p w:rsidR="00D16898" w:rsidRDefault="00D16898" w:rsidP="003844F9">
      <w:pPr>
        <w:jc w:val="both"/>
      </w:pPr>
    </w:p>
    <w:p w:rsidR="003844F9" w:rsidRDefault="003844F9" w:rsidP="00F20908">
      <w:pPr>
        <w:ind w:left="360" w:right="360"/>
        <w:jc w:val="center"/>
        <w:textAlignment w:val="baseline"/>
        <w:rPr>
          <w:b/>
          <w:bCs/>
          <w:color w:val="222222"/>
        </w:rPr>
      </w:pPr>
      <w:r>
        <w:rPr>
          <w:b/>
          <w:lang w:val="en-US"/>
        </w:rPr>
        <w:t>V</w:t>
      </w:r>
      <w:r>
        <w:rPr>
          <w:b/>
        </w:rPr>
        <w:t>.</w:t>
      </w:r>
      <w:r>
        <w:rPr>
          <w:b/>
          <w:bCs/>
          <w:color w:val="222222"/>
        </w:rPr>
        <w:t>ФОРМЫ ПРОФЕССИОНАЛЬНОЙ ПЕРЕПОДГОТОВКИ И ПОВЫШЕНИЯ КВАЛИФИКАЦИИ</w:t>
      </w:r>
    </w:p>
    <w:p w:rsidR="00F20908" w:rsidRPr="00F20908" w:rsidRDefault="00F20908" w:rsidP="00F20908">
      <w:pPr>
        <w:ind w:left="360" w:right="360"/>
        <w:jc w:val="center"/>
        <w:textAlignment w:val="baseline"/>
        <w:rPr>
          <w:color w:val="222222"/>
        </w:rPr>
      </w:pPr>
    </w:p>
    <w:p w:rsidR="003844F9" w:rsidRDefault="003844F9" w:rsidP="003844F9">
      <w:pPr>
        <w:jc w:val="both"/>
        <w:textAlignment w:val="baseline"/>
      </w:pPr>
      <w:r>
        <w:t>5.1.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t xml:space="preserve">5.2. </w:t>
      </w:r>
      <w:proofErr w:type="gramStart"/>
      <w:r>
        <w:t>Обучение</w:t>
      </w:r>
      <w:proofErr w:type="gramEnd"/>
      <w:r>
        <w:t xml:space="preserve"> по дополнительным профессиональным программам может осуществляться как единовременно и непрерывно, так и поэтапно, в том числе посредством освоения отдельных учебных предметов, курсов, дисциплин (модулей), прохождения практики, </w:t>
      </w:r>
      <w:r>
        <w:lastRenderedPageBreak/>
        <w:t>применения сетевых форм, в порядке, установленном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t>5.3. </w:t>
      </w:r>
      <w:r>
        <w:rPr>
          <w:i/>
          <w:iCs/>
          <w:bdr w:val="none" w:sz="0" w:space="0" w:color="auto" w:frame="1"/>
        </w:rPr>
        <w:t>Профессиональная переподготовка </w:t>
      </w:r>
      <w:r>
        <w:t xml:space="preserve">работников проводится в </w:t>
      </w:r>
      <w:r w:rsidR="00D16898">
        <w:t>ДПЦ</w:t>
      </w:r>
      <w:r>
        <w:t xml:space="preserve"> на условиях и в порядке, которые определяются коллективным договором, соглашениями, трудовым договором.</w:t>
      </w:r>
    </w:p>
    <w:p w:rsidR="003844F9" w:rsidRDefault="003844F9" w:rsidP="003844F9">
      <w:pPr>
        <w:jc w:val="both"/>
        <w:textAlignment w:val="baseline"/>
      </w:pPr>
      <w:r>
        <w:t xml:space="preserve">5.4. </w:t>
      </w:r>
      <w:r>
        <w:rPr>
          <w:i/>
          <w:iCs/>
          <w:bdr w:val="none" w:sz="0" w:space="0" w:color="auto" w:frame="1"/>
        </w:rPr>
        <w:t>Повышение квалификации </w:t>
      </w:r>
      <w:r>
        <w:t xml:space="preserve">работников может </w:t>
      </w:r>
      <w:proofErr w:type="gramStart"/>
      <w:r>
        <w:t>проводится</w:t>
      </w:r>
      <w:proofErr w:type="gramEnd"/>
      <w:r>
        <w:t xml:space="preserve"> в </w:t>
      </w:r>
      <w:r w:rsidR="00D16898">
        <w:t>ДПЦ</w:t>
      </w:r>
      <w:r>
        <w:t xml:space="preserve"> системы</w:t>
      </w:r>
      <w:r>
        <w:rPr>
          <w:rFonts w:ascii="Arial" w:hAnsi="Arial" w:cs="Arial"/>
          <w:sz w:val="20"/>
          <w:szCs w:val="20"/>
          <w:shd w:val="clear" w:color="auto" w:fill="EBFCFF"/>
        </w:rPr>
        <w:t> </w:t>
      </w:r>
      <w:r>
        <w:rPr>
          <w:b/>
        </w:rPr>
        <w:t xml:space="preserve"> </w:t>
      </w:r>
      <w:r>
        <w:t>переподготовки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3844F9" w:rsidRDefault="003844F9" w:rsidP="003844F9">
      <w:pPr>
        <w:jc w:val="both"/>
        <w:textAlignment w:val="baseline"/>
      </w:pPr>
      <w:r>
        <w:t xml:space="preserve">5.4.1. Для реализации педагогом возможностей непрерывного образования, самостоятельного конструирования индивидуального образовательного маршрута с учетом своих профессиональных потребностей, согласованных с потребностями </w:t>
      </w:r>
      <w:r w:rsidR="00D16898">
        <w:t>ДПЦ</w:t>
      </w:r>
      <w:r>
        <w:t>, и выбора наиболее приемлемых для себя сроков его прохождения работник может использовать ресурсы </w:t>
      </w:r>
      <w:r>
        <w:rPr>
          <w:i/>
          <w:iCs/>
          <w:bdr w:val="none" w:sz="0" w:space="0" w:color="auto" w:frame="1"/>
        </w:rPr>
        <w:t>накопительной системы повышения квалификации</w:t>
      </w:r>
      <w:r>
        <w:t>.</w:t>
      </w:r>
    </w:p>
    <w:p w:rsidR="003844F9" w:rsidRDefault="003844F9" w:rsidP="003844F9">
      <w:pPr>
        <w:jc w:val="both"/>
        <w:textAlignment w:val="baseline"/>
      </w:pPr>
      <w:r>
        <w:t>5.4.2. 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3844F9" w:rsidRDefault="003844F9" w:rsidP="003844F9">
      <w:pPr>
        <w:jc w:val="both"/>
        <w:textAlignment w:val="baseline"/>
      </w:pPr>
      <w:r>
        <w:t>5.4.3. Конструирование образовательной программы повышения квалификации по накопительной системе выполняется педагогом самостоятельно.</w:t>
      </w:r>
    </w:p>
    <w:p w:rsidR="003844F9" w:rsidRDefault="003844F9" w:rsidP="003844F9">
      <w:pPr>
        <w:jc w:val="both"/>
        <w:textAlignment w:val="baseline"/>
      </w:pPr>
      <w:r>
        <w:t>5.4.4. </w:t>
      </w:r>
      <w:r>
        <w:rPr>
          <w:i/>
          <w:iCs/>
          <w:bdr w:val="none" w:sz="0" w:space="0" w:color="auto" w:frame="1"/>
        </w:rPr>
        <w:t>Самостоятельная подготовка </w:t>
      </w:r>
      <w:r>
        <w:t>(самообучение), как форма непрерывного, систематического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рассматривается и утверждается на заседании методического объединения.</w:t>
      </w:r>
    </w:p>
    <w:p w:rsidR="003844F9" w:rsidRDefault="003844F9" w:rsidP="003844F9">
      <w:pPr>
        <w:jc w:val="both"/>
        <w:textAlignment w:val="baseline"/>
      </w:pPr>
      <w:r>
        <w:t>5.4.5. Самостоятельная подготовка включает в себя:</w:t>
      </w:r>
    </w:p>
    <w:p w:rsidR="003844F9" w:rsidRDefault="003844F9" w:rsidP="003844F9">
      <w:pPr>
        <w:jc w:val="both"/>
        <w:textAlignment w:val="baseline"/>
      </w:pPr>
      <w:r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3844F9" w:rsidRDefault="003844F9" w:rsidP="003844F9">
      <w:pPr>
        <w:jc w:val="both"/>
        <w:textAlignment w:val="baseline"/>
      </w:pPr>
      <w:r>
        <w:t>– регулярное ознакомление с новой юридической, экономической, общественно-государственной, педагогической и другой специальной литературой, материалами средств массовой информации;</w:t>
      </w:r>
    </w:p>
    <w:p w:rsidR="003844F9" w:rsidRDefault="003844F9" w:rsidP="003844F9">
      <w:pPr>
        <w:jc w:val="both"/>
        <w:textAlignment w:val="baseline"/>
      </w:pPr>
      <w:r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3844F9" w:rsidRDefault="003844F9" w:rsidP="003844F9">
      <w:pPr>
        <w:jc w:val="both"/>
        <w:textAlignment w:val="baseline"/>
      </w:pPr>
      <w:r>
        <w:t>– формирование профессионально важных психологических и личностных качеств;</w:t>
      </w:r>
    </w:p>
    <w:p w:rsidR="003844F9" w:rsidRDefault="003844F9" w:rsidP="003844F9">
      <w:pPr>
        <w:jc w:val="both"/>
        <w:textAlignment w:val="baseline"/>
      </w:pPr>
      <w:r>
        <w:t>– изучение и обмен опытом с коллегами;</w:t>
      </w:r>
    </w:p>
    <w:p w:rsidR="003844F9" w:rsidRDefault="003844F9" w:rsidP="003844F9">
      <w:pPr>
        <w:jc w:val="both"/>
        <w:textAlignment w:val="baseline"/>
      </w:pPr>
      <w:r>
        <w:t>– другие способы самостоятельного повышения своего профессионального мастерства.</w:t>
      </w:r>
    </w:p>
    <w:p w:rsidR="003844F9" w:rsidRDefault="003844F9" w:rsidP="003844F9">
      <w:pPr>
        <w:jc w:val="both"/>
        <w:textAlignment w:val="baseline"/>
      </w:pPr>
      <w:r>
        <w:t>5.4.6. </w:t>
      </w:r>
      <w:r>
        <w:rPr>
          <w:i/>
          <w:iCs/>
          <w:bdr w:val="none" w:sz="0" w:space="0" w:color="auto" w:frame="1"/>
        </w:rPr>
        <w:t>Внутреннее обучение </w:t>
      </w:r>
      <w:r>
        <w:t xml:space="preserve">(повышение квалификации без получения итоговых аттестационных документов) может включать: лекции, семинары, конференции, круглые столы, </w:t>
      </w:r>
      <w:proofErr w:type="spellStart"/>
      <w:r>
        <w:t>деятельностные</w:t>
      </w:r>
      <w:proofErr w:type="spellEnd"/>
      <w:r>
        <w:t xml:space="preserve"> игры, адаптационное обучение для вновь принятых работников, интерактивное обучение, </w:t>
      </w:r>
      <w:proofErr w:type="spellStart"/>
      <w:r>
        <w:t>взаимообучение</w:t>
      </w:r>
      <w:proofErr w:type="spellEnd"/>
      <w:r>
        <w:t>, тренинги, демонстрации опыта и другие. </w:t>
      </w:r>
      <w:r>
        <w:rPr>
          <w:i/>
          <w:iCs/>
          <w:bdr w:val="none" w:sz="0" w:space="0" w:color="auto" w:frame="1"/>
        </w:rPr>
        <w:t>Групповое обучение </w:t>
      </w:r>
      <w:r>
        <w:t>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получен группой. Форма может использоваться для получения, в результате обучения группы, проекта или программы по какому-либо направлению деятельности.</w:t>
      </w:r>
    </w:p>
    <w:p w:rsidR="003844F9" w:rsidRDefault="003844F9" w:rsidP="003844F9">
      <w:pPr>
        <w:jc w:val="both"/>
        <w:textAlignment w:val="baseline"/>
      </w:pPr>
      <w:r>
        <w:t xml:space="preserve">5.5. Подготовка, переподготовка и повышение квалификации осуществляется </w:t>
      </w:r>
      <w:proofErr w:type="gramStart"/>
      <w:r>
        <w:t>по</w:t>
      </w:r>
      <w:proofErr w:type="gramEnd"/>
      <w:r>
        <w:t xml:space="preserve"> </w:t>
      </w:r>
      <w:proofErr w:type="gramStart"/>
      <w:r>
        <w:t>дневной</w:t>
      </w:r>
      <w:proofErr w:type="gramEnd"/>
      <w:r>
        <w:t>, вечерней формам обучения, с отрывом, с частичным отрывом, без отрыва от работы с использованием возможностей дистанционных образовательных технологий, путем сочетания этих форм.</w:t>
      </w:r>
    </w:p>
    <w:p w:rsidR="00D16898" w:rsidRDefault="00D16898" w:rsidP="003844F9">
      <w:pPr>
        <w:jc w:val="both"/>
        <w:textAlignment w:val="baseline"/>
      </w:pPr>
      <w:bookmarkStart w:id="0" w:name="_GoBack"/>
      <w:bookmarkEnd w:id="0"/>
    </w:p>
    <w:p w:rsidR="003844F9" w:rsidRDefault="003844F9" w:rsidP="003844F9">
      <w:pPr>
        <w:ind w:left="360" w:right="360"/>
        <w:jc w:val="both"/>
        <w:textAlignment w:val="baseline"/>
        <w:rPr>
          <w:b/>
          <w:bCs/>
        </w:rPr>
      </w:pPr>
      <w:r>
        <w:rPr>
          <w:b/>
          <w:bCs/>
          <w:lang w:val="en-US"/>
        </w:rPr>
        <w:t>V</w:t>
      </w:r>
      <w:r>
        <w:rPr>
          <w:b/>
          <w:lang w:val="en-US"/>
        </w:rPr>
        <w:t>I</w:t>
      </w:r>
      <w:r>
        <w:rPr>
          <w:b/>
          <w:bCs/>
        </w:rPr>
        <w:t>. ФИНАНСОВОЕ ОБЕСПЕЧЕНИЕ</w:t>
      </w:r>
    </w:p>
    <w:p w:rsidR="00D16898" w:rsidRDefault="00D16898" w:rsidP="003844F9">
      <w:pPr>
        <w:ind w:left="360" w:right="360"/>
        <w:jc w:val="both"/>
        <w:textAlignment w:val="baseline"/>
      </w:pPr>
    </w:p>
    <w:p w:rsidR="003844F9" w:rsidRDefault="003844F9" w:rsidP="003844F9">
      <w:pPr>
        <w:jc w:val="both"/>
        <w:textAlignment w:val="baseline"/>
      </w:pPr>
      <w:r>
        <w:t>6.1. Плановое повышение квалификации педагогических работников финансируется из средств бюджета.</w:t>
      </w:r>
    </w:p>
    <w:p w:rsidR="003844F9" w:rsidRDefault="003844F9" w:rsidP="003844F9">
      <w:pPr>
        <w:jc w:val="both"/>
        <w:textAlignment w:val="baseline"/>
      </w:pPr>
      <w:r>
        <w:lastRenderedPageBreak/>
        <w:t>6.2. При направлении работника для повышения квалификации с отрывом от работы за ним сохраняются место работы (должность) и средняя заработная плата.</w:t>
      </w:r>
    </w:p>
    <w:p w:rsidR="003844F9" w:rsidRDefault="003844F9" w:rsidP="003844F9">
      <w:pPr>
        <w:jc w:val="both"/>
        <w:textAlignment w:val="baseline"/>
      </w:pPr>
      <w:r>
        <w:t>6.3. Работникам,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3844F9" w:rsidRDefault="003844F9" w:rsidP="003844F9">
      <w:pPr>
        <w:jc w:val="both"/>
        <w:textAlignment w:val="baseline"/>
      </w:pPr>
      <w:r>
        <w:t>6.4. Повышение квалификации в форме самообразования осуществляется за счет собственных средств работника.</w:t>
      </w:r>
    </w:p>
    <w:p w:rsidR="003844F9" w:rsidRDefault="003844F9" w:rsidP="003844F9">
      <w:pPr>
        <w:jc w:val="both"/>
        <w:textAlignment w:val="baseline"/>
      </w:pPr>
      <w:r>
        <w:t xml:space="preserve">6.5. Внутренняя система повышения квалификации производится за счет средств </w:t>
      </w:r>
      <w:r w:rsidR="00D16898">
        <w:t>ДПЦ</w:t>
      </w:r>
      <w:r>
        <w:t>.</w:t>
      </w:r>
    </w:p>
    <w:p w:rsidR="00D16898" w:rsidRDefault="00D16898" w:rsidP="003844F9">
      <w:pPr>
        <w:jc w:val="both"/>
        <w:textAlignment w:val="baseline"/>
      </w:pPr>
    </w:p>
    <w:p w:rsidR="003844F9" w:rsidRDefault="003844F9" w:rsidP="00D16898">
      <w:pPr>
        <w:jc w:val="center"/>
        <w:rPr>
          <w:b/>
          <w:bCs/>
        </w:rPr>
      </w:pPr>
      <w:r>
        <w:rPr>
          <w:b/>
          <w:bCs/>
          <w:lang w:val="en-US"/>
        </w:rPr>
        <w:t>V</w:t>
      </w:r>
      <w:r>
        <w:rPr>
          <w:b/>
          <w:lang w:val="en-US"/>
        </w:rPr>
        <w:t>II</w:t>
      </w:r>
      <w:r>
        <w:rPr>
          <w:b/>
        </w:rPr>
        <w:t xml:space="preserve">. </w:t>
      </w:r>
      <w:r>
        <w:rPr>
          <w:b/>
          <w:bCs/>
        </w:rPr>
        <w:t>ЗАКЛЮЧЕНИЕ</w:t>
      </w:r>
    </w:p>
    <w:p w:rsidR="00D16898" w:rsidRDefault="00D16898" w:rsidP="00D16898">
      <w:pPr>
        <w:jc w:val="center"/>
      </w:pPr>
    </w:p>
    <w:p w:rsidR="003844F9" w:rsidRDefault="003844F9" w:rsidP="003844F9">
      <w:pPr>
        <w:jc w:val="both"/>
      </w:pPr>
      <w:r>
        <w:t xml:space="preserve">7.1. </w:t>
      </w:r>
      <w:proofErr w:type="gramStart"/>
      <w:r>
        <w:t>Контроль за</w:t>
      </w:r>
      <w:proofErr w:type="gramEnd"/>
      <w:r>
        <w:t xml:space="preserve"> выполнением настоящего локального акта осуществляет администрация, профсоюзный комитет </w:t>
      </w:r>
      <w:r w:rsidR="00D16898">
        <w:t>ДПЦ</w:t>
      </w:r>
      <w:r>
        <w:t xml:space="preserve"> в соответствии со статьей 370 ТК РФ.</w:t>
      </w:r>
    </w:p>
    <w:p w:rsidR="003844F9" w:rsidRDefault="003844F9" w:rsidP="003844F9"/>
    <w:p w:rsidR="00C43412" w:rsidRDefault="00C43412"/>
    <w:sectPr w:rsidR="00C43412" w:rsidSect="00C43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44F9"/>
    <w:rsid w:val="00020748"/>
    <w:rsid w:val="00345B6C"/>
    <w:rsid w:val="00350D25"/>
    <w:rsid w:val="003844F9"/>
    <w:rsid w:val="003E177D"/>
    <w:rsid w:val="00767E61"/>
    <w:rsid w:val="00B90EDF"/>
    <w:rsid w:val="00C43412"/>
    <w:rsid w:val="00D16898"/>
    <w:rsid w:val="00D44A86"/>
    <w:rsid w:val="00EA4184"/>
    <w:rsid w:val="00F2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5B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5B6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1401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8</cp:revision>
  <cp:lastPrinted>2021-05-25T12:01:00Z</cp:lastPrinted>
  <dcterms:created xsi:type="dcterms:W3CDTF">2021-04-21T14:14:00Z</dcterms:created>
  <dcterms:modified xsi:type="dcterms:W3CDTF">2021-06-09T12:35:00Z</dcterms:modified>
</cp:coreProperties>
</file>